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98" w:rsidRPr="004A09D5" w:rsidRDefault="00990798" w:rsidP="00990798">
      <w:pPr>
        <w:pStyle w:val="ae"/>
        <w:jc w:val="center"/>
        <w:rPr>
          <w:b/>
        </w:rPr>
      </w:pPr>
      <w:r w:rsidRPr="004A09D5">
        <w:t>Муниципальное бюджетное общеобразовательное учреждение</w:t>
      </w:r>
    </w:p>
    <w:p w:rsidR="00990798" w:rsidRPr="004A09D5" w:rsidRDefault="00990798" w:rsidP="00990798">
      <w:pPr>
        <w:pStyle w:val="ae"/>
        <w:jc w:val="center"/>
        <w:rPr>
          <w:b/>
        </w:rPr>
      </w:pPr>
      <w:r w:rsidRPr="004A09D5">
        <w:t>«Средняя общеобразовательная школа №16 имени Д.М. Карбышева»</w:t>
      </w:r>
    </w:p>
    <w:p w:rsidR="00990798" w:rsidRPr="004A09D5" w:rsidRDefault="00990798" w:rsidP="00990798">
      <w:pPr>
        <w:pStyle w:val="ae"/>
        <w:jc w:val="center"/>
        <w:rPr>
          <w:b/>
        </w:rPr>
      </w:pPr>
      <w:r w:rsidRPr="004A09D5">
        <w:t xml:space="preserve"> </w:t>
      </w:r>
    </w:p>
    <w:p w:rsidR="00990798" w:rsidRPr="004A09D5" w:rsidRDefault="00990798" w:rsidP="00990798">
      <w:pPr>
        <w:pStyle w:val="ae"/>
        <w:jc w:val="center"/>
        <w:rPr>
          <w:b/>
        </w:rPr>
      </w:pPr>
    </w:p>
    <w:tbl>
      <w:tblPr>
        <w:tblW w:w="9517" w:type="dxa"/>
        <w:tblInd w:w="5" w:type="dxa"/>
        <w:tblLook w:val="04A0"/>
      </w:tblPr>
      <w:tblGrid>
        <w:gridCol w:w="3066"/>
        <w:gridCol w:w="3066"/>
        <w:gridCol w:w="3385"/>
      </w:tblGrid>
      <w:tr w:rsidR="00990798" w:rsidRPr="004A09D5" w:rsidTr="002C6204">
        <w:trPr>
          <w:trHeight w:val="325"/>
        </w:trPr>
        <w:tc>
          <w:tcPr>
            <w:tcW w:w="3066" w:type="dxa"/>
          </w:tcPr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>Рассмотрено:</w:t>
            </w:r>
          </w:p>
        </w:tc>
        <w:tc>
          <w:tcPr>
            <w:tcW w:w="3066" w:type="dxa"/>
          </w:tcPr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>Согласовано:</w:t>
            </w:r>
          </w:p>
        </w:tc>
        <w:tc>
          <w:tcPr>
            <w:tcW w:w="3385" w:type="dxa"/>
          </w:tcPr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>Утверждено:</w:t>
            </w:r>
          </w:p>
        </w:tc>
      </w:tr>
      <w:tr w:rsidR="00990798" w:rsidRPr="004A09D5" w:rsidTr="002C6204">
        <w:trPr>
          <w:trHeight w:val="940"/>
        </w:trPr>
        <w:tc>
          <w:tcPr>
            <w:tcW w:w="3066" w:type="dxa"/>
          </w:tcPr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 xml:space="preserve">ШМО учителей </w:t>
            </w:r>
          </w:p>
          <w:p w:rsidR="00990798" w:rsidRPr="00C574D9" w:rsidRDefault="00990798" w:rsidP="002C6204">
            <w:pPr>
              <w:pStyle w:val="ae"/>
              <w:rPr>
                <w:b/>
              </w:rPr>
            </w:pPr>
            <w:r>
              <w:t xml:space="preserve">Протокол № </w:t>
            </w:r>
            <w:r w:rsidRPr="00C574D9">
              <w:t>2</w:t>
            </w:r>
          </w:p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 xml:space="preserve">от </w:t>
            </w:r>
            <w:r>
              <w:t>2</w:t>
            </w:r>
            <w:r w:rsidRPr="00C574D9">
              <w:t>6</w:t>
            </w:r>
            <w:r>
              <w:t>.</w:t>
            </w:r>
            <w:r w:rsidRPr="00507358">
              <w:t>11</w:t>
            </w:r>
            <w:r w:rsidRPr="004A09D5">
              <w:t>.2018г.</w:t>
            </w:r>
          </w:p>
        </w:tc>
        <w:tc>
          <w:tcPr>
            <w:tcW w:w="3066" w:type="dxa"/>
          </w:tcPr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>Зам. директора по УВР</w:t>
            </w:r>
          </w:p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>Самойлова С.В.</w:t>
            </w:r>
          </w:p>
          <w:p w:rsidR="00990798" w:rsidRPr="004A09D5" w:rsidRDefault="00990798" w:rsidP="002C6204">
            <w:pPr>
              <w:pStyle w:val="ae"/>
              <w:rPr>
                <w:b/>
              </w:rPr>
            </w:pPr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11</w:t>
            </w:r>
            <w:r w:rsidRPr="004A09D5">
              <w:t>.2018г.</w:t>
            </w:r>
          </w:p>
        </w:tc>
        <w:tc>
          <w:tcPr>
            <w:tcW w:w="3385" w:type="dxa"/>
          </w:tcPr>
          <w:p w:rsidR="00990798" w:rsidRPr="004A09D5" w:rsidRDefault="00990798" w:rsidP="002C6204">
            <w:pPr>
              <w:pStyle w:val="ae"/>
              <w:rPr>
                <w:b/>
              </w:rPr>
            </w:pPr>
            <w:r w:rsidRPr="004A09D5">
              <w:t>Приказ  директора</w:t>
            </w:r>
          </w:p>
          <w:p w:rsidR="00990798" w:rsidRPr="00C574D9" w:rsidRDefault="00990798" w:rsidP="002C6204">
            <w:pPr>
              <w:pStyle w:val="ae"/>
              <w:rPr>
                <w:b/>
                <w:lang w:val="en-US"/>
              </w:rPr>
            </w:pPr>
            <w:r>
              <w:t>от 2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11</w:t>
            </w:r>
            <w:r w:rsidRPr="004A09D5">
              <w:t xml:space="preserve">.2018г. № </w:t>
            </w:r>
            <w:r>
              <w:rPr>
                <w:lang w:val="en-US"/>
              </w:rPr>
              <w:t>171</w:t>
            </w:r>
          </w:p>
        </w:tc>
      </w:tr>
    </w:tbl>
    <w:p w:rsidR="00990798" w:rsidRPr="004A09D5" w:rsidRDefault="00990798" w:rsidP="00990798">
      <w:pPr>
        <w:pStyle w:val="ae"/>
      </w:pPr>
    </w:p>
    <w:p w:rsidR="00990798" w:rsidRPr="004A09D5" w:rsidRDefault="00990798" w:rsidP="00990798"/>
    <w:p w:rsidR="00990798" w:rsidRPr="004A09D5" w:rsidRDefault="00990798" w:rsidP="00990798">
      <w:pPr>
        <w:rPr>
          <w:color w:val="FF0000"/>
        </w:rPr>
      </w:pPr>
    </w:p>
    <w:p w:rsidR="00990798" w:rsidRPr="004A09D5" w:rsidRDefault="00990798" w:rsidP="00990798">
      <w:pPr>
        <w:rPr>
          <w:color w:val="FF0000"/>
        </w:rPr>
      </w:pPr>
    </w:p>
    <w:p w:rsidR="00990798" w:rsidRPr="004A09D5" w:rsidRDefault="00990798" w:rsidP="00990798">
      <w:pPr>
        <w:rPr>
          <w:color w:val="FF0000"/>
        </w:rPr>
      </w:pPr>
    </w:p>
    <w:p w:rsidR="00990798" w:rsidRPr="004A09D5" w:rsidRDefault="00990798" w:rsidP="00990798">
      <w:pPr>
        <w:jc w:val="center"/>
      </w:pPr>
      <w:r w:rsidRPr="004A09D5">
        <w:t xml:space="preserve">Рабочая программа </w:t>
      </w:r>
    </w:p>
    <w:p w:rsidR="00990798" w:rsidRPr="004A09D5" w:rsidRDefault="00990798" w:rsidP="00990798">
      <w:pPr>
        <w:jc w:val="center"/>
      </w:pPr>
      <w:r>
        <w:t>по технологии</w:t>
      </w:r>
    </w:p>
    <w:p w:rsidR="00990798" w:rsidRPr="004A09D5" w:rsidRDefault="00990798" w:rsidP="00990798">
      <w:pPr>
        <w:jc w:val="center"/>
      </w:pPr>
      <w:r>
        <w:t>уровень образования: 1- 4</w:t>
      </w:r>
      <w:r w:rsidRPr="004A09D5">
        <w:t xml:space="preserve"> классы</w:t>
      </w:r>
    </w:p>
    <w:p w:rsidR="00990798" w:rsidRPr="004A09D5" w:rsidRDefault="00990798" w:rsidP="00990798">
      <w:pPr>
        <w:contextualSpacing/>
        <w:jc w:val="center"/>
        <w:rPr>
          <w:color w:val="000000"/>
        </w:rPr>
      </w:pPr>
      <w:r>
        <w:rPr>
          <w:color w:val="000000"/>
        </w:rPr>
        <w:t>срок реализации: 4 года</w:t>
      </w:r>
    </w:p>
    <w:p w:rsidR="00990798" w:rsidRPr="004A09D5" w:rsidRDefault="00990798" w:rsidP="00990798">
      <w:pPr>
        <w:jc w:val="center"/>
      </w:pPr>
    </w:p>
    <w:p w:rsidR="00990798" w:rsidRPr="004A09D5" w:rsidRDefault="00990798" w:rsidP="00990798">
      <w:pPr>
        <w:rPr>
          <w:color w:val="000000"/>
        </w:rPr>
      </w:pPr>
    </w:p>
    <w:p w:rsidR="00990798" w:rsidRPr="004A09D5" w:rsidRDefault="00990798" w:rsidP="00990798">
      <w:pPr>
        <w:contextualSpacing/>
        <w:jc w:val="center"/>
      </w:pPr>
    </w:p>
    <w:p w:rsidR="00990798" w:rsidRDefault="00990798" w:rsidP="00990798">
      <w:pPr>
        <w:jc w:val="center"/>
      </w:pPr>
      <w:r w:rsidRPr="004A09D5">
        <w:t xml:space="preserve">              </w:t>
      </w:r>
    </w:p>
    <w:p w:rsidR="00990798" w:rsidRDefault="00990798" w:rsidP="00990798">
      <w:pPr>
        <w:jc w:val="center"/>
      </w:pPr>
    </w:p>
    <w:p w:rsidR="00990798" w:rsidRPr="004A09D5" w:rsidRDefault="00990798" w:rsidP="00990798">
      <w:pPr>
        <w:jc w:val="center"/>
      </w:pPr>
      <w:r w:rsidRPr="004A09D5">
        <w:t xml:space="preserve">                                             </w:t>
      </w:r>
    </w:p>
    <w:p w:rsidR="00990798" w:rsidRPr="004A09D5" w:rsidRDefault="00990798" w:rsidP="00990798">
      <w:pPr>
        <w:jc w:val="center"/>
      </w:pPr>
      <w:r w:rsidRPr="004A09D5">
        <w:t xml:space="preserve">                                                      </w:t>
      </w:r>
    </w:p>
    <w:p w:rsidR="00990798" w:rsidRPr="004A09D5" w:rsidRDefault="00990798" w:rsidP="00990798">
      <w:pPr>
        <w:jc w:val="center"/>
      </w:pPr>
      <w:r>
        <w:t xml:space="preserve">                  </w:t>
      </w:r>
      <w:r w:rsidRPr="004A09D5">
        <w:rPr>
          <w:lang w:val="en-US"/>
        </w:rPr>
        <w:t>C</w:t>
      </w:r>
      <w:proofErr w:type="spellStart"/>
      <w:r w:rsidRPr="004A09D5">
        <w:t>оставитель</w:t>
      </w:r>
      <w:proofErr w:type="spellEnd"/>
      <w:r w:rsidRPr="004A09D5">
        <w:t>:</w:t>
      </w:r>
    </w:p>
    <w:p w:rsidR="00990798" w:rsidRPr="004A09D5" w:rsidRDefault="00990798" w:rsidP="00990798">
      <w:pPr>
        <w:jc w:val="center"/>
      </w:pPr>
      <w:r w:rsidRPr="004A09D5">
        <w:t xml:space="preserve">                                                      </w:t>
      </w:r>
      <w:r>
        <w:t xml:space="preserve">       Школьное методическое объединение </w:t>
      </w:r>
    </w:p>
    <w:p w:rsidR="00990798" w:rsidRPr="004A09D5" w:rsidRDefault="00990798" w:rsidP="00990798">
      <w:pPr>
        <w:jc w:val="center"/>
      </w:pPr>
      <w:r>
        <w:t xml:space="preserve">                                            учителей начальных классов</w:t>
      </w:r>
      <w:r w:rsidRPr="004A09D5">
        <w:t xml:space="preserve">                    </w:t>
      </w:r>
    </w:p>
    <w:p w:rsidR="00990798" w:rsidRPr="00560029" w:rsidRDefault="00990798" w:rsidP="00990798">
      <w:pPr>
        <w:jc w:val="center"/>
      </w:pPr>
      <w:r w:rsidRPr="00560029">
        <w:t xml:space="preserve">           </w:t>
      </w:r>
      <w:r>
        <w:t xml:space="preserve">                     </w:t>
      </w:r>
    </w:p>
    <w:p w:rsidR="00990798" w:rsidRPr="000F3B2C" w:rsidRDefault="00990798" w:rsidP="00990798">
      <w:pPr>
        <w:jc w:val="center"/>
      </w:pPr>
      <w:r w:rsidRPr="000F3B2C">
        <w:t xml:space="preserve">                                                                   </w:t>
      </w:r>
      <w:r>
        <w:t xml:space="preserve"> </w:t>
      </w:r>
      <w:r w:rsidRPr="00B46B47">
        <w:t xml:space="preserve"> </w:t>
      </w:r>
    </w:p>
    <w:p w:rsidR="00990798" w:rsidRPr="000F3B2C" w:rsidRDefault="00990798" w:rsidP="00990798">
      <w:pPr>
        <w:jc w:val="center"/>
      </w:pPr>
    </w:p>
    <w:p w:rsidR="00990798" w:rsidRPr="000F3B2C" w:rsidRDefault="00990798" w:rsidP="00990798">
      <w:pPr>
        <w:jc w:val="center"/>
      </w:pPr>
    </w:p>
    <w:p w:rsidR="00990798" w:rsidRDefault="00990798" w:rsidP="00990798">
      <w:pPr>
        <w:jc w:val="center"/>
      </w:pPr>
      <w:r w:rsidRPr="000F3B2C">
        <w:t xml:space="preserve">     </w:t>
      </w: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Default="00990798" w:rsidP="00990798">
      <w:pPr>
        <w:jc w:val="center"/>
      </w:pPr>
    </w:p>
    <w:p w:rsidR="00990798" w:rsidRPr="00FF3784" w:rsidRDefault="00990798" w:rsidP="00990798">
      <w:pPr>
        <w:jc w:val="center"/>
      </w:pPr>
      <w:r w:rsidRPr="000F3B2C">
        <w:t xml:space="preserve">         </w:t>
      </w:r>
      <w:r>
        <w:t xml:space="preserve">                             </w:t>
      </w:r>
    </w:p>
    <w:p w:rsidR="00990798" w:rsidRPr="00134B07" w:rsidRDefault="00990798" w:rsidP="00990798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34B07">
        <w:rPr>
          <w:rFonts w:ascii="Times New Roman" w:hAnsi="Times New Roman" w:cs="Times New Roman"/>
          <w:b w:val="0"/>
          <w:color w:val="auto"/>
        </w:rPr>
        <w:t>Черногорск, 2018г</w:t>
      </w:r>
    </w:p>
    <w:p w:rsidR="005B22AF" w:rsidRDefault="005B22AF" w:rsidP="00DF5EA6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DF5EA6" w:rsidRDefault="00DF5EA6" w:rsidP="00DF5EA6">
      <w:pPr>
        <w:ind w:firstLine="709"/>
        <w:jc w:val="center"/>
        <w:rPr>
          <w:rFonts w:eastAsia="Times New Roman"/>
          <w:b/>
          <w:lang w:eastAsia="ru-RU"/>
        </w:rPr>
      </w:pPr>
      <w:r w:rsidRPr="00EF1CAA">
        <w:rPr>
          <w:rFonts w:eastAsia="Times New Roman"/>
          <w:b/>
          <w:lang w:eastAsia="ru-RU"/>
        </w:rPr>
        <w:lastRenderedPageBreak/>
        <w:t>Планируемые результаты</w:t>
      </w:r>
      <w:r w:rsidR="00990798">
        <w:rPr>
          <w:rFonts w:eastAsia="Times New Roman"/>
          <w:b/>
          <w:lang w:eastAsia="ru-RU"/>
        </w:rPr>
        <w:t xml:space="preserve"> освоения</w:t>
      </w:r>
      <w:r w:rsidRPr="00EF1CAA">
        <w:rPr>
          <w:rFonts w:eastAsia="Times New Roman"/>
          <w:b/>
          <w:lang w:eastAsia="ru-RU"/>
        </w:rPr>
        <w:t xml:space="preserve"> учебного </w:t>
      </w:r>
      <w:r>
        <w:rPr>
          <w:rFonts w:eastAsia="Times New Roman"/>
          <w:b/>
          <w:lang w:eastAsia="ru-RU"/>
        </w:rPr>
        <w:t>предмета</w:t>
      </w:r>
      <w:r w:rsidR="00990798">
        <w:rPr>
          <w:rFonts w:eastAsia="Times New Roman"/>
          <w:b/>
          <w:lang w:eastAsia="ru-RU"/>
        </w:rPr>
        <w:t xml:space="preserve"> «Технология»</w:t>
      </w:r>
    </w:p>
    <w:p w:rsidR="00990798" w:rsidRPr="00EC194A" w:rsidRDefault="00990798" w:rsidP="00990798">
      <w:pPr>
        <w:pStyle w:val="2"/>
        <w:ind w:firstLine="454"/>
        <w:rPr>
          <w:rStyle w:val="20"/>
          <w:rFonts w:ascii="Times New Roman" w:hAnsi="Times New Roman"/>
          <w:i/>
          <w:color w:val="auto"/>
        </w:rPr>
      </w:pPr>
      <w:r w:rsidRPr="00EC194A">
        <w:rPr>
          <w:rStyle w:val="20"/>
          <w:rFonts w:ascii="Times New Roman" w:hAnsi="Times New Roman"/>
          <w:i/>
          <w:color w:val="auto"/>
        </w:rPr>
        <w:t>Личностные результаты освоения предмета:</w:t>
      </w:r>
    </w:p>
    <w:p w:rsidR="00990798" w:rsidRPr="0095503F" w:rsidRDefault="00990798" w:rsidP="00990798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5503F">
        <w:rPr>
          <w:rFonts w:ascii="Times New Roman" w:hAnsi="Times New Roman"/>
          <w:color w:val="auto"/>
          <w:sz w:val="24"/>
          <w:szCs w:val="24"/>
        </w:rPr>
        <w:t>У выпускника будут сформированы:</w:t>
      </w:r>
    </w:p>
    <w:p w:rsidR="00990798" w:rsidRPr="008418F2" w:rsidRDefault="00990798" w:rsidP="00990798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418F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8418F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418F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990798" w:rsidRPr="008418F2" w:rsidRDefault="00990798" w:rsidP="00990798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418F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8418F2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8418F2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8418F2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990798" w:rsidRPr="008418F2" w:rsidRDefault="00990798" w:rsidP="00990798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418F2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8418F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990798" w:rsidRPr="008418F2" w:rsidRDefault="00990798" w:rsidP="00990798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418F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8418F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8418F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90798" w:rsidRPr="008418F2" w:rsidRDefault="00990798" w:rsidP="00990798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418F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90798" w:rsidRDefault="00990798" w:rsidP="00990798">
      <w:pPr>
        <w:pStyle w:val="2"/>
        <w:ind w:firstLine="68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540E8A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Метапредметные</w:t>
      </w:r>
      <w:proofErr w:type="spellEnd"/>
      <w:r w:rsidRPr="00540E8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540E8A">
        <w:rPr>
          <w:rFonts w:ascii="Times New Roman" w:hAnsi="Times New Roman" w:cs="Times New Roman"/>
          <w:i/>
          <w:color w:val="auto"/>
          <w:sz w:val="24"/>
          <w:szCs w:val="24"/>
        </w:rPr>
        <w:t>предмета:</w:t>
      </w:r>
    </w:p>
    <w:p w:rsidR="00990798" w:rsidRPr="0095503F" w:rsidRDefault="00990798" w:rsidP="00990798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5503F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C194A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C194A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C194A">
        <w:rPr>
          <w:rFonts w:ascii="Times New Roman" w:hAnsi="Times New Roman"/>
          <w:color w:val="auto"/>
          <w:sz w:val="24"/>
          <w:szCs w:val="24"/>
        </w:rPr>
        <w:t>тату;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C194A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C194A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C194A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990798" w:rsidRPr="00EC194A" w:rsidRDefault="00990798" w:rsidP="00990798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EC194A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90798" w:rsidRPr="00675171" w:rsidRDefault="00990798" w:rsidP="00990798">
      <w:pPr>
        <w:widowControl w:val="0"/>
        <w:tabs>
          <w:tab w:val="left" w:pos="993"/>
        </w:tabs>
        <w:ind w:left="709"/>
        <w:rPr>
          <w:b/>
          <w:i/>
        </w:rPr>
      </w:pPr>
      <w:r w:rsidRPr="00675171">
        <w:rPr>
          <w:b/>
          <w:i/>
        </w:rPr>
        <w:t>Предметные результаты</w:t>
      </w:r>
      <w:r w:rsidRPr="0095503F">
        <w:rPr>
          <w:i/>
        </w:rPr>
        <w:t xml:space="preserve"> </w:t>
      </w:r>
      <w:r w:rsidRPr="0095503F">
        <w:rPr>
          <w:b/>
          <w:i/>
        </w:rPr>
        <w:t>освоения предмета: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>В результате изучения курса «Технологии» учащиеся на уровне начального общего образования: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proofErr w:type="gramStart"/>
      <w:r w:rsidRPr="00897F0C">
        <w:rPr>
          <w:rFonts w:eastAsia="@Arial Unicode MS"/>
          <w:color w:val="000000"/>
          <w:spacing w:val="-4"/>
          <w:lang w:eastAsia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897F0C">
        <w:rPr>
          <w:rFonts w:eastAsia="@Arial Unicode MS"/>
          <w:color w:val="000000"/>
          <w:lang w:eastAsia="ru-RU"/>
        </w:rPr>
        <w:t>;</w:t>
      </w:r>
      <w:proofErr w:type="gramEnd"/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lastRenderedPageBreak/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>Учащиеся: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proofErr w:type="gramStart"/>
      <w:r w:rsidRPr="00897F0C">
        <w:rPr>
          <w:rFonts w:eastAsia="@Arial Unicode MS"/>
          <w:color w:val="000000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897F0C">
        <w:rPr>
          <w:rFonts w:eastAsia="@Arial Unicode MS"/>
          <w:i/>
          <w:iCs/>
          <w:color w:val="000000"/>
          <w:lang w:eastAsia="ru-RU"/>
        </w:rPr>
        <w:t xml:space="preserve">коммуникативных универсальных учебных действий </w:t>
      </w:r>
      <w:r w:rsidRPr="00897F0C">
        <w:rPr>
          <w:rFonts w:eastAsia="@Arial Unicode MS"/>
          <w:color w:val="000000"/>
          <w:lang w:eastAsia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 xml:space="preserve">овладеют начальными формами </w:t>
      </w:r>
      <w:r w:rsidRPr="00897F0C">
        <w:rPr>
          <w:rFonts w:eastAsia="@Arial Unicode MS"/>
          <w:i/>
          <w:iCs/>
          <w:color w:val="000000"/>
          <w:lang w:eastAsia="ru-RU"/>
        </w:rPr>
        <w:t xml:space="preserve">познавательных универсальных учебных действий </w:t>
      </w:r>
      <w:r w:rsidRPr="00897F0C">
        <w:rPr>
          <w:rFonts w:eastAsia="@Arial Unicode MS"/>
          <w:color w:val="000000"/>
          <w:lang w:eastAsia="ru-RU"/>
        </w:rPr>
        <w:t>– исследовательскими и логическими: наблюдения, сравнения, анализа, классификации, обобщения;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897F0C">
        <w:rPr>
          <w:rFonts w:eastAsia="@Arial Unicode MS"/>
          <w:i/>
          <w:iCs/>
          <w:color w:val="000000"/>
          <w:lang w:eastAsia="ru-RU"/>
        </w:rPr>
        <w:t>регулятивных универсальных учебных действий</w:t>
      </w:r>
      <w:r w:rsidRPr="00897F0C">
        <w:rPr>
          <w:rFonts w:eastAsia="@Arial Unicode MS"/>
          <w:color w:val="000000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897F0C">
        <w:rPr>
          <w:rFonts w:eastAsia="@Arial Unicode MS"/>
          <w:color w:val="000000"/>
          <w:lang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F5EA6" w:rsidRPr="00897F0C" w:rsidRDefault="00DF5EA6" w:rsidP="00DF5EA6">
      <w:pPr>
        <w:tabs>
          <w:tab w:val="left" w:pos="142"/>
          <w:tab w:val="left" w:leader="dot" w:pos="624"/>
          <w:tab w:val="left" w:pos="1134"/>
        </w:tabs>
        <w:ind w:firstLine="709"/>
        <w:rPr>
          <w:rFonts w:eastAsia="@Arial Unicode MS"/>
          <w:color w:val="000000"/>
          <w:lang w:eastAsia="ru-RU"/>
        </w:rPr>
      </w:pPr>
      <w:r w:rsidRPr="00897F0C">
        <w:rPr>
          <w:rFonts w:eastAsia="@Arial Unicode MS"/>
          <w:color w:val="000000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F5EA6" w:rsidRPr="00897F0C" w:rsidRDefault="00DF5EA6" w:rsidP="00DF5EA6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ind w:firstLine="709"/>
        <w:rPr>
          <w:rFonts w:eastAsia="@Arial Unicode MS"/>
          <w:lang w:eastAsia="ru-RU"/>
        </w:rPr>
      </w:pPr>
      <w:r w:rsidRPr="00897F0C">
        <w:rPr>
          <w:rFonts w:eastAsia="@Arial Unicode MS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F5EA6" w:rsidRPr="00897F0C" w:rsidRDefault="00DF5EA6" w:rsidP="00DF5EA6">
      <w:pPr>
        <w:keepNext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iCs/>
          <w:lang w:eastAsia="ru-RU"/>
        </w:rPr>
      </w:pPr>
      <w:r w:rsidRPr="00897F0C">
        <w:rPr>
          <w:rFonts w:eastAsia="Times New Roman"/>
          <w:b/>
          <w:iCs/>
          <w:lang w:eastAsia="ru-RU"/>
        </w:rPr>
        <w:t xml:space="preserve">Общекультурные и </w:t>
      </w:r>
      <w:proofErr w:type="spellStart"/>
      <w:r w:rsidRPr="00897F0C">
        <w:rPr>
          <w:rFonts w:eastAsia="Times New Roman"/>
          <w:b/>
          <w:iCs/>
          <w:lang w:eastAsia="ru-RU"/>
        </w:rPr>
        <w:t>общетрудовые</w:t>
      </w:r>
      <w:proofErr w:type="spellEnd"/>
      <w:r w:rsidRPr="00897F0C">
        <w:rPr>
          <w:rFonts w:eastAsia="Times New Roman"/>
          <w:b/>
          <w:iCs/>
          <w:lang w:eastAsia="ru-RU"/>
        </w:rPr>
        <w:t xml:space="preserve"> компетенции. Основы культуры труда, самообслуживание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lang w:eastAsia="ru-RU"/>
        </w:rPr>
      </w:pPr>
      <w:r w:rsidRPr="00897F0C">
        <w:rPr>
          <w:rFonts w:eastAsia="Times New Roman"/>
          <w:b/>
          <w:lang w:eastAsia="ru-RU"/>
        </w:rPr>
        <w:t>Выпускник научится: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proofErr w:type="gramStart"/>
      <w:r w:rsidRPr="00897F0C">
        <w:rPr>
          <w:rFonts w:eastAsia="Times New Roman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lang w:eastAsia="ru-RU"/>
        </w:rPr>
        <w:t>выполнять доступные действия по самообслуживанию и доступные виды домашнего труда.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iCs/>
          <w:lang w:eastAsia="ru-RU"/>
        </w:rPr>
      </w:pPr>
      <w:r w:rsidRPr="00897F0C">
        <w:rPr>
          <w:rFonts w:eastAsia="Times New Roman"/>
          <w:b/>
          <w:iCs/>
          <w:lang w:eastAsia="ru-RU"/>
        </w:rPr>
        <w:lastRenderedPageBreak/>
        <w:t>Выпускник получит возможность научиться: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i/>
          <w:lang w:eastAsia="ru-RU"/>
        </w:rPr>
      </w:pPr>
      <w:r w:rsidRPr="00897F0C">
        <w:rPr>
          <w:rFonts w:eastAsia="Times New Roman"/>
          <w:i/>
          <w:lang w:eastAsia="ru-RU"/>
        </w:rPr>
        <w:t>уважительно относиться к труду людей;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i/>
          <w:lang w:eastAsia="ru-RU"/>
        </w:rPr>
      </w:pPr>
      <w:r w:rsidRPr="00897F0C">
        <w:rPr>
          <w:rFonts w:eastAsia="Times New Roman"/>
          <w:i/>
          <w:spacing w:val="2"/>
          <w:lang w:eastAsia="ru-RU"/>
        </w:rPr>
        <w:t xml:space="preserve">понимать </w:t>
      </w:r>
      <w:proofErr w:type="spellStart"/>
      <w:r w:rsidRPr="00897F0C">
        <w:rPr>
          <w:rFonts w:eastAsia="Times New Roman"/>
          <w:i/>
          <w:spacing w:val="2"/>
          <w:lang w:eastAsia="ru-RU"/>
        </w:rPr>
        <w:t>культурно­историческую</w:t>
      </w:r>
      <w:proofErr w:type="spellEnd"/>
      <w:r w:rsidRPr="00897F0C">
        <w:rPr>
          <w:rFonts w:eastAsia="Times New Roman"/>
          <w:i/>
          <w:spacing w:val="2"/>
          <w:lang w:eastAsia="ru-RU"/>
        </w:rPr>
        <w:t xml:space="preserve"> ценность тради</w:t>
      </w:r>
      <w:r w:rsidRPr="00897F0C">
        <w:rPr>
          <w:rFonts w:eastAsia="Times New Roman"/>
          <w:i/>
          <w:lang w:eastAsia="ru-RU"/>
        </w:rPr>
        <w:t xml:space="preserve">ций, отражённых в предметном мире, в том числе традиций трудовых </w:t>
      </w:r>
      <w:proofErr w:type="gramStart"/>
      <w:r w:rsidRPr="00897F0C">
        <w:rPr>
          <w:rFonts w:eastAsia="Times New Roman"/>
          <w:i/>
          <w:lang w:eastAsia="ru-RU"/>
        </w:rPr>
        <w:t>династий</w:t>
      </w:r>
      <w:proofErr w:type="gramEnd"/>
      <w:r w:rsidRPr="00897F0C">
        <w:rPr>
          <w:rFonts w:eastAsia="Times New Roman"/>
          <w:i/>
          <w:lang w:eastAsia="ru-RU"/>
        </w:rPr>
        <w:t xml:space="preserve"> как своего региона, так и страны, и уважать их;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i/>
          <w:lang w:eastAsia="ru-RU"/>
        </w:rPr>
      </w:pPr>
      <w:r w:rsidRPr="00897F0C">
        <w:rPr>
          <w:rFonts w:eastAsia="Times New Roman"/>
          <w:i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897F0C">
        <w:rPr>
          <w:rFonts w:eastAsia="Times New Roman"/>
          <w:i/>
          <w:spacing w:val="2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897F0C">
        <w:rPr>
          <w:rFonts w:eastAsia="Times New Roman"/>
          <w:i/>
          <w:lang w:eastAsia="ru-RU"/>
        </w:rPr>
        <w:t>комплексные работы, социальные услуги).</w:t>
      </w:r>
    </w:p>
    <w:p w:rsidR="00DF5EA6" w:rsidRPr="00897F0C" w:rsidRDefault="00DF5EA6" w:rsidP="00DF5EA6">
      <w:pPr>
        <w:keepNext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iCs/>
          <w:lang w:eastAsia="ru-RU"/>
        </w:rPr>
      </w:pPr>
      <w:r w:rsidRPr="00897F0C">
        <w:rPr>
          <w:rFonts w:eastAsia="Times New Roman"/>
          <w:b/>
          <w:iCs/>
          <w:lang w:eastAsia="ru-RU"/>
        </w:rPr>
        <w:t>Технология ручной обработки материалов. Элементы графической грамоты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lang w:eastAsia="ru-RU"/>
        </w:rPr>
      </w:pPr>
      <w:r w:rsidRPr="00897F0C">
        <w:rPr>
          <w:rFonts w:eastAsia="Times New Roman"/>
          <w:b/>
          <w:lang w:eastAsia="ru-RU"/>
        </w:rPr>
        <w:t>Выпускник научится: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spacing w:val="2"/>
          <w:lang w:eastAsia="ru-RU"/>
        </w:rPr>
        <w:t xml:space="preserve">на основе полученных представлений о многообразии </w:t>
      </w:r>
      <w:r w:rsidRPr="00897F0C">
        <w:rPr>
          <w:rFonts w:eastAsia="Times New Roman"/>
          <w:lang w:eastAsia="ru-RU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897F0C">
        <w:rPr>
          <w:rFonts w:eastAsia="Times New Roman"/>
          <w:lang w:eastAsia="ru-RU"/>
        </w:rPr>
        <w:t>декоративно­художественным</w:t>
      </w:r>
      <w:proofErr w:type="spellEnd"/>
      <w:r w:rsidRPr="00897F0C">
        <w:rPr>
          <w:rFonts w:eastAsia="Times New Roman"/>
          <w:lang w:eastAsia="ru-RU"/>
        </w:rPr>
        <w:t xml:space="preserve"> и конструктивным свойствам в соответствии с поставленной задачей;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spacing w:val="-4"/>
          <w:lang w:eastAsia="ru-RU"/>
        </w:rPr>
      </w:pPr>
      <w:r w:rsidRPr="00897F0C">
        <w:rPr>
          <w:rFonts w:eastAsia="Times New Roman"/>
          <w:spacing w:val="-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spacing w:val="-2"/>
          <w:lang w:eastAsia="ru-RU"/>
        </w:rPr>
      </w:pPr>
      <w:proofErr w:type="gramStart"/>
      <w:r w:rsidRPr="00897F0C">
        <w:rPr>
          <w:rFonts w:eastAsia="Times New Roman"/>
          <w:spacing w:val="-2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spacing w:val="-2"/>
          <w:lang w:eastAsia="ru-RU"/>
        </w:rPr>
      </w:pPr>
      <w:r w:rsidRPr="00897F0C">
        <w:rPr>
          <w:rFonts w:eastAsia="Times New Roman"/>
          <w:spacing w:val="-2"/>
          <w:lang w:eastAsia="ru-RU"/>
        </w:rPr>
        <w:t>выполнять символические действия моделирования и пре</w:t>
      </w:r>
      <w:r w:rsidRPr="00897F0C">
        <w:rPr>
          <w:rFonts w:eastAsia="Times New Roman"/>
          <w:spacing w:val="2"/>
          <w:lang w:eastAsia="ru-RU"/>
        </w:rPr>
        <w:t xml:space="preserve">образования модели и работать с простейшей технической </w:t>
      </w:r>
      <w:r w:rsidRPr="00897F0C">
        <w:rPr>
          <w:rFonts w:eastAsia="Times New Roman"/>
          <w:spacing w:val="-2"/>
          <w:lang w:eastAsia="ru-RU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iCs/>
          <w:lang w:eastAsia="ru-RU"/>
        </w:rPr>
      </w:pPr>
      <w:r w:rsidRPr="00897F0C">
        <w:rPr>
          <w:rFonts w:eastAsia="Times New Roman"/>
          <w:b/>
          <w:iCs/>
          <w:lang w:eastAsia="ru-RU"/>
        </w:rPr>
        <w:t>Выпускник получит возможность научиться: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i/>
          <w:lang w:eastAsia="ru-RU"/>
        </w:rPr>
      </w:pPr>
      <w:r w:rsidRPr="00897F0C">
        <w:rPr>
          <w:rFonts w:eastAsia="Times New Roman"/>
          <w:i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i/>
          <w:lang w:eastAsia="ru-RU"/>
        </w:rPr>
      </w:pPr>
      <w:r w:rsidRPr="00897F0C">
        <w:rPr>
          <w:rFonts w:eastAsia="Times New Roman"/>
          <w:i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897F0C">
        <w:rPr>
          <w:rFonts w:eastAsia="Times New Roman"/>
          <w:i/>
          <w:lang w:eastAsia="ru-RU"/>
        </w:rPr>
        <w:t>декоративно­художественной</w:t>
      </w:r>
      <w:proofErr w:type="spellEnd"/>
      <w:r w:rsidRPr="00897F0C">
        <w:rPr>
          <w:rFonts w:eastAsia="Times New Roman"/>
          <w:i/>
          <w:lang w:eastAsia="ru-RU"/>
        </w:rPr>
        <w:t xml:space="preserve"> задачей.</w:t>
      </w:r>
    </w:p>
    <w:p w:rsidR="00DF5EA6" w:rsidRPr="00897F0C" w:rsidRDefault="00DF5EA6" w:rsidP="00DF5EA6">
      <w:pPr>
        <w:keepNext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iCs/>
          <w:lang w:eastAsia="ru-RU"/>
        </w:rPr>
      </w:pPr>
      <w:r w:rsidRPr="00897F0C">
        <w:rPr>
          <w:rFonts w:eastAsia="Times New Roman"/>
          <w:b/>
          <w:iCs/>
          <w:lang w:eastAsia="ru-RU"/>
        </w:rPr>
        <w:t>Конструирование и моделирование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lang w:eastAsia="ru-RU"/>
        </w:rPr>
      </w:pPr>
      <w:r w:rsidRPr="00897F0C">
        <w:rPr>
          <w:rFonts w:eastAsia="Times New Roman"/>
          <w:b/>
          <w:lang w:eastAsia="ru-RU"/>
        </w:rPr>
        <w:t>Выпускник научится: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spacing w:val="2"/>
          <w:lang w:eastAsia="ru-RU"/>
        </w:rPr>
        <w:t xml:space="preserve">анализировать устройство изделия: выделять детали, их </w:t>
      </w:r>
      <w:r w:rsidRPr="00897F0C">
        <w:rPr>
          <w:rFonts w:eastAsia="Times New Roman"/>
          <w:lang w:eastAsia="ru-RU"/>
        </w:rPr>
        <w:t>форму, определять взаимное расположение, виды соединения деталей;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spacing w:val="2"/>
          <w:lang w:eastAsia="ru-RU"/>
        </w:rPr>
        <w:t>изготавливать несложные конструкции изделий по ри</w:t>
      </w:r>
      <w:r w:rsidRPr="00897F0C">
        <w:rPr>
          <w:rFonts w:eastAsia="Times New Roman"/>
          <w:lang w:eastAsia="ru-RU"/>
        </w:rPr>
        <w:t>сунку, простейшему чертежу или эскизу, образцу и доступным заданным условиям.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iCs/>
          <w:lang w:eastAsia="ru-RU"/>
        </w:rPr>
      </w:pPr>
      <w:r w:rsidRPr="00897F0C">
        <w:rPr>
          <w:rFonts w:eastAsia="Times New Roman"/>
          <w:b/>
          <w:iCs/>
          <w:lang w:eastAsia="ru-RU"/>
        </w:rPr>
        <w:t>Выпускник получит возможность научиться: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i/>
          <w:lang w:eastAsia="ru-RU"/>
        </w:rPr>
      </w:pPr>
      <w:r w:rsidRPr="00897F0C">
        <w:rPr>
          <w:rFonts w:eastAsia="Times New Roman"/>
          <w:i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i/>
          <w:lang w:eastAsia="ru-RU"/>
        </w:rPr>
      </w:pPr>
      <w:r w:rsidRPr="00897F0C">
        <w:rPr>
          <w:rFonts w:eastAsia="Times New Roman"/>
          <w:i/>
          <w:lang w:eastAsia="ru-RU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897F0C">
        <w:rPr>
          <w:rFonts w:eastAsia="Times New Roman"/>
          <w:i/>
          <w:spacing w:val="-2"/>
          <w:lang w:eastAsia="ru-RU"/>
        </w:rPr>
        <w:t xml:space="preserve">определённой </w:t>
      </w:r>
      <w:proofErr w:type="spellStart"/>
      <w:r w:rsidRPr="00897F0C">
        <w:rPr>
          <w:rFonts w:eastAsia="Times New Roman"/>
          <w:i/>
          <w:spacing w:val="-2"/>
          <w:lang w:eastAsia="ru-RU"/>
        </w:rPr>
        <w:t>художественно­эстетической</w:t>
      </w:r>
      <w:proofErr w:type="spellEnd"/>
      <w:r w:rsidRPr="00897F0C">
        <w:rPr>
          <w:rFonts w:eastAsia="Times New Roman"/>
          <w:i/>
          <w:spacing w:val="-2"/>
          <w:lang w:eastAsia="ru-RU"/>
        </w:rPr>
        <w:t xml:space="preserve"> информации; </w:t>
      </w:r>
      <w:r w:rsidRPr="00897F0C">
        <w:rPr>
          <w:rFonts w:eastAsia="Times New Roman"/>
          <w:i/>
          <w:lang w:eastAsia="ru-RU"/>
        </w:rPr>
        <w:t>воплощать этот образ в материале.</w:t>
      </w:r>
    </w:p>
    <w:p w:rsidR="00DF5EA6" w:rsidRPr="00897F0C" w:rsidRDefault="00DF5EA6" w:rsidP="00DF5EA6">
      <w:pPr>
        <w:keepNext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iCs/>
          <w:lang w:eastAsia="ru-RU"/>
        </w:rPr>
      </w:pPr>
      <w:r w:rsidRPr="00897F0C">
        <w:rPr>
          <w:rFonts w:eastAsia="Times New Roman"/>
          <w:b/>
          <w:iCs/>
          <w:lang w:eastAsia="ru-RU"/>
        </w:rPr>
        <w:t>Практика работы на компьютере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lang w:eastAsia="ru-RU"/>
        </w:rPr>
      </w:pPr>
      <w:r w:rsidRPr="00897F0C">
        <w:rPr>
          <w:rFonts w:eastAsia="Times New Roman"/>
          <w:b/>
          <w:lang w:eastAsia="ru-RU"/>
        </w:rPr>
        <w:t>Выпускник научится: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lang w:eastAsia="ru-RU"/>
        </w:rPr>
        <w:t>выполнять на основе знакомства с персональным ком</w:t>
      </w:r>
      <w:r w:rsidRPr="00897F0C">
        <w:rPr>
          <w:rFonts w:eastAsia="Times New Roman"/>
          <w:spacing w:val="-2"/>
          <w:lang w:eastAsia="ru-RU"/>
        </w:rPr>
        <w:t>пьютером как техническим средством, его основными устрой</w:t>
      </w:r>
      <w:r w:rsidRPr="00897F0C">
        <w:rPr>
          <w:rFonts w:eastAsia="Times New Roman"/>
          <w:lang w:eastAsia="ru-RU"/>
        </w:rPr>
        <w:t xml:space="preserve">ствами и их назначением базовые действия с </w:t>
      </w:r>
      <w:proofErr w:type="spellStart"/>
      <w:r w:rsidRPr="00897F0C">
        <w:rPr>
          <w:rFonts w:eastAsia="Times New Roman"/>
          <w:lang w:eastAsia="ru-RU"/>
        </w:rPr>
        <w:t>компьютероми</w:t>
      </w:r>
      <w:proofErr w:type="spellEnd"/>
      <w:r w:rsidRPr="00897F0C">
        <w:rPr>
          <w:rFonts w:eastAsia="Times New Roman"/>
          <w:lang w:eastAsia="ru-RU"/>
        </w:rPr>
        <w:t xml:space="preserve"> другими средствами ИКТ, используя безопасные для органов </w:t>
      </w:r>
      <w:r w:rsidRPr="00897F0C">
        <w:rPr>
          <w:rFonts w:eastAsia="Times New Roman"/>
          <w:spacing w:val="2"/>
          <w:lang w:eastAsia="ru-RU"/>
        </w:rPr>
        <w:t xml:space="preserve">зрения, нервной системы, </w:t>
      </w:r>
      <w:proofErr w:type="spellStart"/>
      <w:r w:rsidRPr="00897F0C">
        <w:rPr>
          <w:rFonts w:eastAsia="Times New Roman"/>
          <w:spacing w:val="2"/>
          <w:lang w:eastAsia="ru-RU"/>
        </w:rPr>
        <w:t>опорно­двигательного</w:t>
      </w:r>
      <w:proofErr w:type="spellEnd"/>
      <w:r w:rsidRPr="00897F0C">
        <w:rPr>
          <w:rFonts w:eastAsia="Times New Roman"/>
          <w:spacing w:val="2"/>
          <w:lang w:eastAsia="ru-RU"/>
        </w:rPr>
        <w:t xml:space="preserve"> аппарата </w:t>
      </w:r>
      <w:r w:rsidRPr="00897F0C">
        <w:rPr>
          <w:rFonts w:eastAsia="Times New Roman"/>
          <w:lang w:eastAsia="ru-RU"/>
        </w:rPr>
        <w:t>эр</w:t>
      </w:r>
      <w:r w:rsidRPr="00897F0C">
        <w:rPr>
          <w:rFonts w:eastAsia="Times New Roman"/>
          <w:spacing w:val="2"/>
          <w:lang w:eastAsia="ru-RU"/>
        </w:rPr>
        <w:t xml:space="preserve">гономичные приёмы работы; выполнять компенсирующие </w:t>
      </w:r>
      <w:r w:rsidRPr="00897F0C">
        <w:rPr>
          <w:rFonts w:eastAsia="Times New Roman"/>
          <w:lang w:eastAsia="ru-RU"/>
        </w:rPr>
        <w:t>физические упражнения (</w:t>
      </w:r>
      <w:proofErr w:type="spellStart"/>
      <w:r w:rsidRPr="00897F0C">
        <w:rPr>
          <w:rFonts w:eastAsia="Times New Roman"/>
          <w:lang w:eastAsia="ru-RU"/>
        </w:rPr>
        <w:t>мини­зарядку</w:t>
      </w:r>
      <w:proofErr w:type="spellEnd"/>
      <w:r w:rsidRPr="00897F0C">
        <w:rPr>
          <w:rFonts w:eastAsia="Times New Roman"/>
          <w:lang w:eastAsia="ru-RU"/>
        </w:rPr>
        <w:t>);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lang w:eastAsia="ru-RU"/>
        </w:rPr>
        <w:lastRenderedPageBreak/>
        <w:t>пользоваться компьютером для поиска и воспроизведения необходимой информации;</w:t>
      </w:r>
    </w:p>
    <w:p w:rsidR="00DF5EA6" w:rsidRPr="00897F0C" w:rsidRDefault="00DF5EA6" w:rsidP="00DF5EA6">
      <w:pPr>
        <w:ind w:firstLine="709"/>
        <w:contextualSpacing/>
        <w:outlineLvl w:val="1"/>
        <w:rPr>
          <w:rFonts w:eastAsia="Times New Roman"/>
          <w:lang w:eastAsia="ru-RU"/>
        </w:rPr>
      </w:pPr>
      <w:r w:rsidRPr="00897F0C">
        <w:rPr>
          <w:rFonts w:eastAsia="Times New Roman"/>
          <w:lang w:eastAsia="ru-RU"/>
        </w:rPr>
        <w:t>пользоваться компьютером для решения доступных учеб</w:t>
      </w:r>
      <w:r w:rsidRPr="00897F0C">
        <w:rPr>
          <w:rFonts w:eastAsia="Times New Roman"/>
          <w:spacing w:val="2"/>
          <w:lang w:eastAsia="ru-RU"/>
        </w:rPr>
        <w:t>ных задач с простыми информационными объектами (тек</w:t>
      </w:r>
      <w:r w:rsidRPr="00897F0C">
        <w:rPr>
          <w:rFonts w:eastAsia="Times New Roman"/>
          <w:lang w:eastAsia="ru-RU"/>
        </w:rPr>
        <w:t>стом, рисунками, доступными электронными ресурсами).</w:t>
      </w:r>
    </w:p>
    <w:p w:rsidR="00DF5EA6" w:rsidRPr="00897F0C" w:rsidRDefault="00DF5EA6" w:rsidP="00DF5EA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i/>
          <w:iCs/>
          <w:lang w:eastAsia="ru-RU"/>
        </w:rPr>
      </w:pPr>
      <w:r w:rsidRPr="00897F0C">
        <w:rPr>
          <w:rFonts w:eastAsia="Times New Roman"/>
          <w:b/>
          <w:iCs/>
          <w:spacing w:val="2"/>
          <w:lang w:eastAsia="ru-RU"/>
        </w:rPr>
        <w:t xml:space="preserve">Выпускник получит возможность научиться </w:t>
      </w:r>
      <w:r w:rsidRPr="00897F0C">
        <w:rPr>
          <w:rFonts w:eastAsia="Times New Roman"/>
          <w:i/>
          <w:iCs/>
          <w:spacing w:val="2"/>
          <w:lang w:eastAsia="ru-RU"/>
        </w:rPr>
        <w:t>пользо</w:t>
      </w:r>
      <w:r w:rsidRPr="00897F0C">
        <w:rPr>
          <w:rFonts w:eastAsia="Times New Roman"/>
          <w:i/>
          <w:iCs/>
          <w:lang w:eastAsia="ru-RU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6C2A80" w:rsidRPr="00FC283C" w:rsidRDefault="006C2A80" w:rsidP="00897F0C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83C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  <w:r w:rsidR="00990798">
        <w:rPr>
          <w:rFonts w:ascii="Times New Roman" w:hAnsi="Times New Roman"/>
          <w:b/>
          <w:color w:val="000000"/>
          <w:sz w:val="24"/>
          <w:szCs w:val="24"/>
        </w:rPr>
        <w:t xml:space="preserve"> «Технология»</w:t>
      </w:r>
    </w:p>
    <w:p w:rsidR="006C2A80" w:rsidRPr="00FC283C" w:rsidRDefault="006C2A80" w:rsidP="00897F0C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28A" w:rsidRPr="0061028A" w:rsidRDefault="0061028A" w:rsidP="00897F0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lang w:eastAsia="ru-RU"/>
        </w:rPr>
      </w:pPr>
      <w:r w:rsidRPr="0061028A">
        <w:rPr>
          <w:rFonts w:eastAsia="Times New Roman"/>
          <w:b/>
          <w:bCs/>
          <w:lang w:eastAsia="ru-RU"/>
        </w:rPr>
        <w:t xml:space="preserve">Общекультурные и </w:t>
      </w:r>
      <w:proofErr w:type="spellStart"/>
      <w:r w:rsidRPr="0061028A">
        <w:rPr>
          <w:rFonts w:eastAsia="Times New Roman"/>
          <w:b/>
          <w:bCs/>
          <w:lang w:eastAsia="ru-RU"/>
        </w:rPr>
        <w:t>общетрудовые</w:t>
      </w:r>
      <w:proofErr w:type="spellEnd"/>
      <w:r w:rsidRPr="0061028A">
        <w:rPr>
          <w:rFonts w:eastAsia="Times New Roman"/>
          <w:b/>
          <w:bCs/>
          <w:lang w:eastAsia="ru-RU"/>
        </w:rPr>
        <w:t xml:space="preserve"> компетенции. Основы культуры труда, самообслуживания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C2A80">
        <w:rPr>
          <w:rFonts w:eastAsia="@Arial Unicode MS"/>
          <w:i/>
          <w:iCs/>
          <w:color w:val="000000"/>
          <w:lang w:eastAsia="ru-RU"/>
        </w:rPr>
        <w:t>архитектура</w:t>
      </w:r>
      <w:r w:rsidRPr="006C2A80">
        <w:rPr>
          <w:rFonts w:eastAsia="@Arial Unicode MS"/>
          <w:color w:val="000000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C2A80">
        <w:rPr>
          <w:rFonts w:eastAsia="@Arial Unicode MS"/>
          <w:i/>
          <w:iCs/>
          <w:color w:val="000000"/>
          <w:lang w:eastAsia="ru-RU"/>
        </w:rPr>
        <w:t>традиции и творчество мастера в создании предметной среды (общее представление)</w:t>
      </w:r>
      <w:r w:rsidRPr="006C2A80">
        <w:rPr>
          <w:rFonts w:eastAsia="@Arial Unicode MS"/>
          <w:color w:val="000000"/>
          <w:lang w:eastAsia="ru-RU"/>
        </w:rPr>
        <w:t>.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C2A80">
        <w:rPr>
          <w:rFonts w:eastAsia="@Arial Unicode MS"/>
          <w:i/>
          <w:iCs/>
          <w:color w:val="000000"/>
          <w:lang w:eastAsia="ru-RU"/>
        </w:rPr>
        <w:t>распределение рабочего времени</w:t>
      </w:r>
      <w:r w:rsidRPr="006C2A80">
        <w:rPr>
          <w:rFonts w:eastAsia="@Arial Unicode MS"/>
          <w:color w:val="000000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C2A80">
        <w:rPr>
          <w:rFonts w:eastAsia="@Arial Unicode MS"/>
          <w:color w:val="000000"/>
          <w:lang w:eastAsia="ru-RU"/>
        </w:rPr>
        <w:t>индивидуальные проекты</w:t>
      </w:r>
      <w:proofErr w:type="gramEnd"/>
      <w:r w:rsidRPr="006C2A80">
        <w:rPr>
          <w:rFonts w:eastAsia="@Arial Unicode MS"/>
          <w:color w:val="000000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6C2A80">
        <w:rPr>
          <w:rFonts w:eastAsia="@Arial Unicode MS"/>
          <w:color w:val="000000"/>
          <w:lang w:eastAsia="ru-RU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61028A" w:rsidRPr="0061028A" w:rsidRDefault="0061028A" w:rsidP="00897F0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61028A">
        <w:rPr>
          <w:rFonts w:eastAsia="Times New Roman"/>
          <w:lang w:eastAsia="ru-RU"/>
        </w:rPr>
        <w:t>.</w:t>
      </w:r>
    </w:p>
    <w:p w:rsidR="0061028A" w:rsidRPr="0061028A" w:rsidRDefault="0061028A" w:rsidP="00897F0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lang w:eastAsia="ru-RU"/>
        </w:rPr>
      </w:pPr>
      <w:r w:rsidRPr="0061028A">
        <w:rPr>
          <w:rFonts w:eastAsia="Times New Roman"/>
          <w:b/>
          <w:bCs/>
          <w:lang w:eastAsia="ru-RU"/>
        </w:rPr>
        <w:t>Технология ручной обработки материалов. Элементы графической грамоты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C2A80">
        <w:rPr>
          <w:rFonts w:eastAsia="@Arial Unicode MS"/>
          <w:i/>
          <w:iCs/>
          <w:color w:val="000000"/>
          <w:lang w:eastAsia="ru-RU"/>
        </w:rPr>
        <w:t>Многообразие материалов и их практическое применение в жизни</w:t>
      </w:r>
      <w:r w:rsidRPr="006C2A80">
        <w:rPr>
          <w:rFonts w:eastAsia="@Arial Unicode MS"/>
          <w:color w:val="000000"/>
          <w:lang w:eastAsia="ru-RU"/>
        </w:rPr>
        <w:t>.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Подготовка материалов к работе. Экономное расходование материалов. </w:t>
      </w:r>
      <w:r w:rsidRPr="006C2A80">
        <w:rPr>
          <w:rFonts w:eastAsia="@Arial Unicode MS"/>
          <w:i/>
          <w:iCs/>
          <w:color w:val="000000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C2A80">
        <w:rPr>
          <w:rFonts w:eastAsia="@Arial Unicode MS"/>
          <w:color w:val="000000"/>
          <w:lang w:eastAsia="ru-RU"/>
        </w:rPr>
        <w:t>.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i/>
          <w:iCs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i/>
          <w:iCs/>
          <w:color w:val="000000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</w:t>
      </w:r>
      <w:r w:rsidRPr="006C2A80">
        <w:rPr>
          <w:rFonts w:eastAsia="@Arial Unicode MS"/>
          <w:i/>
          <w:iCs/>
          <w:color w:val="000000"/>
          <w:lang w:eastAsia="ru-RU"/>
        </w:rPr>
        <w:lastRenderedPageBreak/>
        <w:t>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C2A80">
        <w:rPr>
          <w:rFonts w:eastAsia="@Arial Unicode MS"/>
          <w:color w:val="000000"/>
          <w:lang w:eastAsia="ru-RU"/>
        </w:rPr>
        <w:t xml:space="preserve">. </w:t>
      </w:r>
      <w:proofErr w:type="gramStart"/>
      <w:r w:rsidRPr="006C2A80">
        <w:rPr>
          <w:rFonts w:eastAsia="@Arial Unicode MS"/>
          <w:color w:val="000000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6C2A80">
        <w:rPr>
          <w:rFonts w:eastAsia="@Arial Unicode MS"/>
          <w:color w:val="000000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1028A" w:rsidRPr="0061028A" w:rsidRDefault="0061028A" w:rsidP="00897F0C">
      <w:pPr>
        <w:tabs>
          <w:tab w:val="left" w:leader="dot" w:pos="624"/>
        </w:tabs>
        <w:ind w:firstLine="709"/>
        <w:rPr>
          <w:rFonts w:eastAsia="@Arial Unicode MS"/>
          <w:b/>
          <w:bCs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6C2A80">
        <w:rPr>
          <w:rFonts w:eastAsia="@Arial Unicode MS"/>
          <w:color w:val="000000"/>
          <w:lang w:eastAsia="ru-RU"/>
        </w:rPr>
        <w:t xml:space="preserve">Назначение линий чертежа (контур, линия надреза, сгиба, размерная, осевая, центровая, </w:t>
      </w:r>
      <w:r w:rsidRPr="006C2A80">
        <w:rPr>
          <w:rFonts w:eastAsia="@Arial Unicode MS"/>
          <w:i/>
          <w:iCs/>
          <w:color w:val="000000"/>
          <w:lang w:eastAsia="ru-RU"/>
        </w:rPr>
        <w:t>разрыва</w:t>
      </w:r>
      <w:r w:rsidRPr="006C2A80">
        <w:rPr>
          <w:rFonts w:eastAsia="@Arial Unicode MS"/>
          <w:color w:val="000000"/>
          <w:lang w:eastAsia="ru-RU"/>
        </w:rPr>
        <w:t>).</w:t>
      </w:r>
      <w:proofErr w:type="gramEnd"/>
      <w:r w:rsidRPr="006C2A80">
        <w:rPr>
          <w:rFonts w:eastAsia="@Arial Unicode MS"/>
          <w:color w:val="000000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61028A" w:rsidRPr="0061028A" w:rsidRDefault="0061028A" w:rsidP="00897F0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lang w:eastAsia="ru-RU"/>
        </w:rPr>
      </w:pPr>
      <w:r w:rsidRPr="0061028A">
        <w:rPr>
          <w:rFonts w:eastAsia="Times New Roman"/>
          <w:b/>
          <w:bCs/>
          <w:lang w:eastAsia="ru-RU"/>
        </w:rPr>
        <w:t>Конструирование и моделирование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6C2A80">
        <w:rPr>
          <w:rFonts w:eastAsia="@Arial Unicode MS"/>
          <w:i/>
          <w:iCs/>
          <w:color w:val="000000"/>
          <w:lang w:eastAsia="ru-RU"/>
        </w:rPr>
        <w:t>различные виды конструкций и способы их сборки</w:t>
      </w:r>
      <w:r w:rsidRPr="006C2A80">
        <w:rPr>
          <w:rFonts w:eastAsia="@Arial Unicode MS"/>
          <w:color w:val="000000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1028A" w:rsidRPr="0061028A" w:rsidRDefault="0061028A" w:rsidP="00897F0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C2A80">
        <w:rPr>
          <w:rFonts w:eastAsia="@Arial Unicode MS"/>
          <w:i/>
          <w:iCs/>
          <w:color w:val="000000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C2A80">
        <w:rPr>
          <w:rFonts w:eastAsia="@Arial Unicode MS"/>
          <w:color w:val="000000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:rsidR="0061028A" w:rsidRPr="0061028A" w:rsidRDefault="0061028A" w:rsidP="00897F0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lang w:eastAsia="ru-RU"/>
        </w:rPr>
      </w:pPr>
      <w:r w:rsidRPr="0061028A">
        <w:rPr>
          <w:rFonts w:eastAsia="Times New Roman"/>
          <w:b/>
          <w:bCs/>
          <w:lang w:eastAsia="ru-RU"/>
        </w:rPr>
        <w:t>Практика работы на компьютере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61028A" w:rsidRPr="006C2A80" w:rsidRDefault="0061028A" w:rsidP="00897F0C">
      <w:pPr>
        <w:tabs>
          <w:tab w:val="left" w:leader="dot" w:pos="624"/>
        </w:tabs>
        <w:ind w:firstLine="709"/>
        <w:rPr>
          <w:rFonts w:eastAsia="@Arial Unicode MS"/>
          <w:color w:val="000000"/>
          <w:lang w:eastAsia="ru-RU"/>
        </w:rPr>
      </w:pPr>
      <w:r w:rsidRPr="006C2A80">
        <w:rPr>
          <w:rFonts w:eastAsia="@Arial Unicode MS"/>
          <w:color w:val="000000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6C2A80">
        <w:rPr>
          <w:rFonts w:eastAsia="@Arial Unicode MS"/>
          <w:i/>
          <w:iCs/>
          <w:color w:val="000000"/>
          <w:lang w:eastAsia="ru-RU"/>
        </w:rPr>
        <w:t>общее представление о правилах клавиатурного письма</w:t>
      </w:r>
      <w:r w:rsidRPr="006C2A80">
        <w:rPr>
          <w:rFonts w:eastAsia="@Arial Unicode MS"/>
          <w:color w:val="000000"/>
          <w:lang w:eastAsia="ru-RU"/>
        </w:rPr>
        <w:t xml:space="preserve">, пользование мышью, использование простейших средств текстового редактора. </w:t>
      </w:r>
      <w:r w:rsidRPr="006C2A80">
        <w:rPr>
          <w:rFonts w:eastAsia="@Arial Unicode MS"/>
          <w:i/>
          <w:iCs/>
          <w:color w:val="000000"/>
          <w:lang w:eastAsia="ru-RU"/>
        </w:rPr>
        <w:t>Простейшие приемы поиска информации: по ключевым словам, каталогам</w:t>
      </w:r>
      <w:r w:rsidRPr="006C2A80">
        <w:rPr>
          <w:rFonts w:eastAsia="@Arial Unicode MS"/>
          <w:color w:val="000000"/>
          <w:lang w:eastAsia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1028A" w:rsidRPr="0061028A" w:rsidRDefault="0061028A" w:rsidP="00897F0C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lang w:eastAsia="ru-RU"/>
        </w:rPr>
      </w:pPr>
      <w:proofErr w:type="gramStart"/>
      <w:r w:rsidRPr="006C2A80">
        <w:rPr>
          <w:rFonts w:eastAsia="@Arial Unicode MS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C2A80">
        <w:rPr>
          <w:rFonts w:eastAsia="@Arial Unicode MS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C2A80">
        <w:rPr>
          <w:rFonts w:eastAsia="@Arial Unicode MS"/>
          <w:lang w:eastAsia="ru-RU"/>
        </w:rPr>
        <w:t>Word</w:t>
      </w:r>
      <w:proofErr w:type="spellEnd"/>
      <w:r w:rsidRPr="006C2A80">
        <w:rPr>
          <w:rFonts w:eastAsia="@Arial Unicode MS"/>
          <w:lang w:eastAsia="ru-RU"/>
        </w:rPr>
        <w:t xml:space="preserve"> и </w:t>
      </w:r>
      <w:proofErr w:type="spellStart"/>
      <w:r w:rsidRPr="006C2A80">
        <w:rPr>
          <w:rFonts w:eastAsia="@Arial Unicode MS"/>
          <w:lang w:eastAsia="ru-RU"/>
        </w:rPr>
        <w:t>PowerPoint</w:t>
      </w:r>
      <w:proofErr w:type="spellEnd"/>
      <w:r w:rsidRPr="0061028A">
        <w:rPr>
          <w:rFonts w:eastAsia="Times New Roman"/>
          <w:iCs/>
          <w:lang w:eastAsia="ru-RU"/>
        </w:rPr>
        <w:t>.</w:t>
      </w:r>
    </w:p>
    <w:p w:rsidR="00B9528B" w:rsidRPr="0006622A" w:rsidRDefault="00B9528B" w:rsidP="006C2A80">
      <w:pPr>
        <w:tabs>
          <w:tab w:val="left" w:pos="900"/>
        </w:tabs>
      </w:pPr>
    </w:p>
    <w:p w:rsidR="00990798" w:rsidRDefault="00990798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90798" w:rsidRDefault="00990798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90798" w:rsidRDefault="00990798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4044" w:rsidRDefault="00BA4044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4044" w:rsidRDefault="00BA4044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4044" w:rsidRDefault="00BA4044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4044" w:rsidRDefault="00BA4044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4044" w:rsidRDefault="00BA4044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4044" w:rsidRDefault="00BA4044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90798" w:rsidRDefault="00990798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C2A80" w:rsidRDefault="00990798" w:rsidP="006C2A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Т</w:t>
      </w:r>
      <w:r w:rsidR="006C2A80" w:rsidRPr="00E262E6">
        <w:rPr>
          <w:b/>
        </w:rPr>
        <w:t xml:space="preserve">ематическое планирование </w:t>
      </w:r>
    </w:p>
    <w:p w:rsidR="006C2A80" w:rsidRDefault="006C2A80" w:rsidP="0099079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5"/>
        <w:gridCol w:w="3930"/>
        <w:gridCol w:w="850"/>
        <w:gridCol w:w="992"/>
        <w:gridCol w:w="993"/>
        <w:gridCol w:w="992"/>
        <w:gridCol w:w="992"/>
      </w:tblGrid>
      <w:tr w:rsidR="006C2A80" w:rsidRPr="0061028A" w:rsidTr="00990798">
        <w:trPr>
          <w:trHeight w:val="56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ru-RU"/>
              </w:rPr>
            </w:pPr>
            <w:r w:rsidRPr="0061028A">
              <w:rPr>
                <w:rFonts w:eastAsia="Andale Sans UI"/>
                <w:color w:val="000000"/>
                <w:kern w:val="2"/>
                <w:lang w:eastAsia="ru-RU"/>
              </w:rPr>
              <w:t xml:space="preserve">№ </w:t>
            </w:r>
            <w:proofErr w:type="gramStart"/>
            <w:r w:rsidRPr="0061028A">
              <w:rPr>
                <w:rFonts w:eastAsia="Andale Sans UI"/>
                <w:color w:val="000000"/>
                <w:kern w:val="2"/>
                <w:lang w:eastAsia="ru-RU"/>
              </w:rPr>
              <w:t>п</w:t>
            </w:r>
            <w:proofErr w:type="gramEnd"/>
            <w:r w:rsidRPr="0061028A">
              <w:rPr>
                <w:rFonts w:eastAsia="Andale Sans UI"/>
                <w:color w:val="000000"/>
                <w:kern w:val="2"/>
                <w:lang w:eastAsia="ru-RU"/>
              </w:rPr>
              <w:t>/п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C2A80" w:rsidRPr="0061028A" w:rsidRDefault="00990798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ru-RU"/>
              </w:rPr>
            </w:pPr>
            <w:r>
              <w:rPr>
                <w:rFonts w:eastAsia="Andale Sans UI"/>
                <w:color w:val="000000"/>
                <w:kern w:val="2"/>
                <w:lang w:eastAsia="ru-RU"/>
              </w:rPr>
              <w:t>Наименование темы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ru-RU"/>
              </w:rPr>
            </w:pPr>
            <w:r w:rsidRPr="0061028A">
              <w:rPr>
                <w:rFonts w:eastAsia="Andale Sans UI"/>
                <w:color w:val="000000"/>
                <w:kern w:val="2"/>
                <w:lang w:eastAsia="ru-RU"/>
              </w:rPr>
              <w:t>Количество часов</w:t>
            </w:r>
          </w:p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ru-RU"/>
              </w:rPr>
            </w:pPr>
            <w:r>
              <w:rPr>
                <w:rFonts w:eastAsia="Andale Sans UI"/>
                <w:color w:val="000000"/>
                <w:kern w:val="2"/>
                <w:lang w:eastAsia="ru-RU"/>
              </w:rPr>
              <w:t>Всего</w:t>
            </w:r>
          </w:p>
        </w:tc>
      </w:tr>
      <w:tr w:rsidR="006C2A80" w:rsidRPr="0061028A" w:rsidTr="00990798">
        <w:trPr>
          <w:trHeight w:val="272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2A80" w:rsidRPr="0061028A" w:rsidRDefault="006C2A80" w:rsidP="00DF5EA6">
            <w:pPr>
              <w:jc w:val="left"/>
              <w:rPr>
                <w:rFonts w:eastAsia="Andale Sans UI"/>
                <w:color w:val="000000"/>
                <w:kern w:val="2"/>
                <w:lang w:eastAsia="ru-RU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2A80" w:rsidRPr="0061028A" w:rsidRDefault="006C2A80" w:rsidP="00DF5EA6">
            <w:pPr>
              <w:jc w:val="left"/>
              <w:rPr>
                <w:rFonts w:eastAsia="Andale Sans UI"/>
                <w:color w:val="000000"/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C2A80" w:rsidRPr="00990798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990798">
              <w:rPr>
                <w:rFonts w:eastAsia="Andale Sans UI"/>
                <w:kern w:val="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990798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990798">
              <w:rPr>
                <w:rFonts w:eastAsia="Andale Sans UI"/>
                <w:kern w:val="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990798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990798">
              <w:rPr>
                <w:rFonts w:eastAsia="Andale Sans UI"/>
                <w:kern w:val="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2A80" w:rsidRPr="00990798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990798">
              <w:rPr>
                <w:rFonts w:eastAsia="Andale Sans UI"/>
                <w:kern w:val="2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i/>
                <w:kern w:val="2"/>
                <w:lang w:eastAsia="ru-RU"/>
              </w:rPr>
            </w:pPr>
          </w:p>
        </w:tc>
      </w:tr>
      <w:tr w:rsidR="006C2A80" w:rsidRPr="0061028A" w:rsidTr="00990798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1</w:t>
            </w:r>
            <w:r w:rsidR="00990798">
              <w:rPr>
                <w:rFonts w:eastAsia="Andale Sans UI"/>
                <w:kern w:val="2"/>
                <w:lang w:eastAsia="ru-RU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uppressAutoHyphens/>
              <w:autoSpaceDE w:val="0"/>
              <w:snapToGrid w:val="0"/>
              <w:jc w:val="left"/>
              <w:rPr>
                <w:rFonts w:eastAsia="Andale Sans UI"/>
                <w:bCs/>
                <w:color w:val="000000"/>
                <w:kern w:val="2"/>
                <w:lang w:eastAsia="ru-RU"/>
              </w:rPr>
            </w:pPr>
            <w:r w:rsidRPr="0061028A">
              <w:rPr>
                <w:rFonts w:eastAsia="Andale Sans UI"/>
                <w:bCs/>
                <w:color w:val="000000"/>
                <w:kern w:val="2"/>
                <w:lang w:eastAsia="ru-RU"/>
              </w:rPr>
              <w:t xml:space="preserve">Общекультурные и </w:t>
            </w:r>
            <w:proofErr w:type="spellStart"/>
            <w:r w:rsidRPr="0061028A">
              <w:rPr>
                <w:rFonts w:eastAsia="Andale Sans UI"/>
                <w:bCs/>
                <w:color w:val="000000"/>
                <w:kern w:val="2"/>
                <w:lang w:eastAsia="ru-RU"/>
              </w:rPr>
              <w:t>общетрудовые</w:t>
            </w:r>
            <w:proofErr w:type="spellEnd"/>
            <w:r w:rsidRPr="0061028A">
              <w:rPr>
                <w:rFonts w:eastAsia="Andale Sans UI"/>
                <w:bCs/>
                <w:color w:val="000000"/>
                <w:kern w:val="2"/>
                <w:lang w:eastAsia="ru-RU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>
              <w:rPr>
                <w:rFonts w:eastAsia="Andale Sans UI"/>
                <w:kern w:val="2"/>
                <w:lang w:eastAsia="ru-RU"/>
              </w:rPr>
              <w:t>38</w:t>
            </w:r>
          </w:p>
        </w:tc>
      </w:tr>
      <w:tr w:rsidR="006C2A80" w:rsidRPr="0061028A" w:rsidTr="00990798">
        <w:trPr>
          <w:trHeight w:val="2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2</w:t>
            </w:r>
            <w:r w:rsidR="00990798">
              <w:rPr>
                <w:rFonts w:eastAsia="Andale Sans UI"/>
                <w:kern w:val="2"/>
                <w:lang w:eastAsia="ru-RU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1</w:t>
            </w:r>
            <w:r w:rsidR="00DF5EA6">
              <w:rPr>
                <w:rFonts w:eastAsia="Andale Sans UI"/>
                <w:kern w:val="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>
              <w:rPr>
                <w:rFonts w:eastAsia="Andale Sans UI"/>
                <w:kern w:val="2"/>
                <w:lang w:eastAsia="ru-RU"/>
              </w:rPr>
              <w:t>6</w:t>
            </w:r>
            <w:r w:rsidR="00DF5EA6">
              <w:rPr>
                <w:rFonts w:eastAsia="Andale Sans UI"/>
                <w:kern w:val="2"/>
                <w:lang w:eastAsia="ru-RU"/>
              </w:rPr>
              <w:t>7</w:t>
            </w:r>
          </w:p>
        </w:tc>
      </w:tr>
      <w:tr w:rsidR="006C2A80" w:rsidRPr="0061028A" w:rsidTr="00990798">
        <w:trPr>
          <w:trHeight w:val="2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</w:t>
            </w:r>
            <w:r w:rsidR="00990798">
              <w:rPr>
                <w:rFonts w:eastAsia="Andale Sans UI"/>
                <w:kern w:val="2"/>
                <w:lang w:eastAsia="ru-RU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Конструирование и моделирование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>
              <w:rPr>
                <w:rFonts w:eastAsia="Andale Sans UI"/>
                <w:kern w:val="2"/>
                <w:lang w:eastAsia="ru-RU"/>
              </w:rPr>
              <w:t>17</w:t>
            </w:r>
          </w:p>
        </w:tc>
      </w:tr>
      <w:tr w:rsidR="006C2A80" w:rsidRPr="0061028A" w:rsidTr="00990798">
        <w:trPr>
          <w:trHeight w:val="3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4</w:t>
            </w:r>
            <w:r w:rsidR="00990798">
              <w:rPr>
                <w:rFonts w:eastAsia="Andale Sans UI"/>
                <w:kern w:val="2"/>
                <w:lang w:eastAsia="ru-RU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Практика работы на компьютере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2A80" w:rsidRPr="0061028A" w:rsidRDefault="00DF5EA6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>
              <w:rPr>
                <w:rFonts w:eastAsia="Andale Sans UI"/>
                <w:kern w:val="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>
              <w:rPr>
                <w:rFonts w:eastAsia="Andale Sans UI"/>
                <w:kern w:val="2"/>
                <w:lang w:eastAsia="ru-RU"/>
              </w:rPr>
              <w:t>1</w:t>
            </w:r>
            <w:r w:rsidR="00DF5EA6">
              <w:rPr>
                <w:rFonts w:eastAsia="Andale Sans UI"/>
                <w:kern w:val="2"/>
                <w:lang w:eastAsia="ru-RU"/>
              </w:rPr>
              <w:t>3</w:t>
            </w:r>
          </w:p>
        </w:tc>
      </w:tr>
      <w:tr w:rsidR="006C2A80" w:rsidRPr="0061028A" w:rsidTr="00990798">
        <w:trPr>
          <w:trHeight w:val="28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DF5EA6">
            <w:pPr>
              <w:widowControl w:val="0"/>
              <w:shd w:val="clear" w:color="auto" w:fill="FFFFFF"/>
              <w:suppressAutoHyphens/>
              <w:snapToGrid w:val="0"/>
              <w:jc w:val="left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 w:rsidRPr="0061028A">
              <w:rPr>
                <w:rFonts w:eastAsia="Andale Sans UI"/>
                <w:kern w:val="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A80" w:rsidRPr="0061028A" w:rsidRDefault="006C2A80" w:rsidP="0099079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2"/>
                <w:lang w:eastAsia="ru-RU"/>
              </w:rPr>
            </w:pPr>
            <w:r>
              <w:rPr>
                <w:rFonts w:eastAsia="Andale Sans UI"/>
                <w:kern w:val="2"/>
                <w:lang w:eastAsia="ru-RU"/>
              </w:rPr>
              <w:t>135</w:t>
            </w:r>
          </w:p>
        </w:tc>
      </w:tr>
    </w:tbl>
    <w:p w:rsidR="009815BE" w:rsidRPr="0006622A" w:rsidRDefault="009815BE" w:rsidP="0006622A">
      <w:pPr>
        <w:shd w:val="clear" w:color="auto" w:fill="FFFFFF"/>
        <w:tabs>
          <w:tab w:val="left" w:pos="900"/>
        </w:tabs>
        <w:ind w:firstLine="709"/>
      </w:pPr>
    </w:p>
    <w:p w:rsidR="005B289F" w:rsidRPr="0006622A" w:rsidRDefault="005B289F" w:rsidP="00897F0C">
      <w:pPr>
        <w:ind w:firstLine="709"/>
      </w:pPr>
    </w:p>
    <w:sectPr w:rsidR="005B289F" w:rsidRPr="0006622A" w:rsidSect="0006622A">
      <w:footerReference w:type="default" r:id="rId7"/>
      <w:pgSz w:w="11906" w:h="16838"/>
      <w:pgMar w:top="1134" w:right="850" w:bottom="1134" w:left="1701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29" w:rsidRDefault="00274F29">
      <w:r>
        <w:separator/>
      </w:r>
    </w:p>
  </w:endnote>
  <w:endnote w:type="continuationSeparator" w:id="1">
    <w:p w:rsidR="00274F29" w:rsidRDefault="0027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77" w:rsidRDefault="00BA4044">
    <w:pPr>
      <w:pStyle w:val="a3"/>
      <w:jc w:val="center"/>
    </w:pPr>
  </w:p>
  <w:p w:rsidR="00846177" w:rsidRDefault="00BA40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29" w:rsidRDefault="00274F29">
      <w:r>
        <w:separator/>
      </w:r>
    </w:p>
  </w:footnote>
  <w:footnote w:type="continuationSeparator" w:id="1">
    <w:p w:rsidR="00274F29" w:rsidRDefault="00274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6834D2"/>
    <w:multiLevelType w:val="hybridMultilevel"/>
    <w:tmpl w:val="3134E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4752934"/>
    <w:multiLevelType w:val="hybridMultilevel"/>
    <w:tmpl w:val="EBB652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6BA4"/>
    <w:multiLevelType w:val="hybridMultilevel"/>
    <w:tmpl w:val="684C8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E04A63"/>
    <w:multiLevelType w:val="hybridMultilevel"/>
    <w:tmpl w:val="F8B4C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6D643C"/>
    <w:multiLevelType w:val="hybridMultilevel"/>
    <w:tmpl w:val="4A6CA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E95F71"/>
    <w:multiLevelType w:val="hybridMultilevel"/>
    <w:tmpl w:val="8DA2F788"/>
    <w:lvl w:ilvl="0" w:tplc="C4766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C7743C"/>
    <w:multiLevelType w:val="hybridMultilevel"/>
    <w:tmpl w:val="1EDA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121D4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A1B03"/>
    <w:multiLevelType w:val="hybridMultilevel"/>
    <w:tmpl w:val="DAA48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714976"/>
    <w:multiLevelType w:val="hybridMultilevel"/>
    <w:tmpl w:val="E3688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8A5C86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F8D0D16"/>
    <w:multiLevelType w:val="hybridMultilevel"/>
    <w:tmpl w:val="8B76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19"/>
  </w:num>
  <w:num w:numId="14">
    <w:abstractNumId w:val="1"/>
  </w:num>
  <w:num w:numId="15">
    <w:abstractNumId w:val="4"/>
  </w:num>
  <w:num w:numId="16">
    <w:abstractNumId w:val="15"/>
  </w:num>
  <w:num w:numId="17">
    <w:abstractNumId w:val="16"/>
  </w:num>
  <w:num w:numId="18">
    <w:abstractNumId w:val="13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5BE"/>
    <w:rsid w:val="0006622A"/>
    <w:rsid w:val="000A7AE1"/>
    <w:rsid w:val="000C23CC"/>
    <w:rsid w:val="000C4AF3"/>
    <w:rsid w:val="00274F29"/>
    <w:rsid w:val="00297899"/>
    <w:rsid w:val="002A59B0"/>
    <w:rsid w:val="00362143"/>
    <w:rsid w:val="0038236F"/>
    <w:rsid w:val="003D77A1"/>
    <w:rsid w:val="004044B6"/>
    <w:rsid w:val="005011D9"/>
    <w:rsid w:val="005777B9"/>
    <w:rsid w:val="005972D8"/>
    <w:rsid w:val="005B22AF"/>
    <w:rsid w:val="005B289F"/>
    <w:rsid w:val="005B7550"/>
    <w:rsid w:val="00605BF4"/>
    <w:rsid w:val="0061028A"/>
    <w:rsid w:val="006B4662"/>
    <w:rsid w:val="006C2A80"/>
    <w:rsid w:val="00714DDB"/>
    <w:rsid w:val="007928BD"/>
    <w:rsid w:val="00897F0C"/>
    <w:rsid w:val="008E1992"/>
    <w:rsid w:val="009815BE"/>
    <w:rsid w:val="00990798"/>
    <w:rsid w:val="009C67B9"/>
    <w:rsid w:val="00A43BF7"/>
    <w:rsid w:val="00AE5DA2"/>
    <w:rsid w:val="00B25B28"/>
    <w:rsid w:val="00B9528B"/>
    <w:rsid w:val="00BA4044"/>
    <w:rsid w:val="00BB6247"/>
    <w:rsid w:val="00C37892"/>
    <w:rsid w:val="00C9566A"/>
    <w:rsid w:val="00CF65C1"/>
    <w:rsid w:val="00DF5EA6"/>
    <w:rsid w:val="00F17425"/>
    <w:rsid w:val="00FE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E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90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907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15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15BE"/>
    <w:rPr>
      <w:rFonts w:eastAsia="Calibri" w:cs="Times New Roman"/>
      <w:sz w:val="24"/>
      <w:szCs w:val="24"/>
    </w:rPr>
  </w:style>
  <w:style w:type="paragraph" w:customStyle="1" w:styleId="u-2-msonormal">
    <w:name w:val="u-2-msonormal"/>
    <w:basedOn w:val="a"/>
    <w:rsid w:val="009815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15BE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15BE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815BE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815BE"/>
    <w:rPr>
      <w:rFonts w:eastAsia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815B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nhideWhenUsed/>
    <w:rsid w:val="009815BE"/>
    <w:rPr>
      <w:color w:val="0000FF"/>
      <w:u w:val="single"/>
    </w:rPr>
  </w:style>
  <w:style w:type="paragraph" w:customStyle="1" w:styleId="Style3">
    <w:name w:val="Style3"/>
    <w:basedOn w:val="a"/>
    <w:uiPriority w:val="99"/>
    <w:rsid w:val="009815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rsid w:val="009815BE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9815BE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9815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rsid w:val="009815BE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uiPriority w:val="99"/>
    <w:rsid w:val="009815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uiPriority w:val="99"/>
    <w:rsid w:val="009815BE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rsid w:val="009815BE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9815BE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815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9815B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815BE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9815BE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9815BE"/>
    <w:rPr>
      <w:rFonts w:ascii="Times New Roman" w:hAnsi="Times New Roman" w:cs="Times New Roman"/>
      <w:i/>
      <w:iCs/>
      <w:sz w:val="16"/>
      <w:szCs w:val="16"/>
    </w:rPr>
  </w:style>
  <w:style w:type="character" w:customStyle="1" w:styleId="submenu-table">
    <w:name w:val="submenu-table"/>
    <w:basedOn w:val="a0"/>
    <w:rsid w:val="009815BE"/>
  </w:style>
  <w:style w:type="table" w:styleId="a9">
    <w:name w:val="Table Grid"/>
    <w:basedOn w:val="a1"/>
    <w:rsid w:val="00FE1C9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pt">
    <w:name w:val="Основной текст (3) + 9 pt"/>
    <w:basedOn w:val="a0"/>
    <w:rsid w:val="00FE1C9C"/>
    <w:rPr>
      <w:sz w:val="18"/>
      <w:szCs w:val="18"/>
      <w:lang w:bidi="ar-SA"/>
    </w:rPr>
  </w:style>
  <w:style w:type="paragraph" w:customStyle="1" w:styleId="aa">
    <w:name w:val="Основной"/>
    <w:basedOn w:val="a"/>
    <w:link w:val="ab"/>
    <w:rsid w:val="0006622A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06622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7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F0C"/>
    <w:rPr>
      <w:rFonts w:ascii="Tahoma" w:eastAsia="Calibri" w:hAnsi="Tahoma" w:cs="Tahoma"/>
      <w:sz w:val="16"/>
      <w:szCs w:val="16"/>
    </w:rPr>
  </w:style>
  <w:style w:type="paragraph" w:styleId="ae">
    <w:name w:val="No Spacing"/>
    <w:link w:val="af"/>
    <w:qFormat/>
    <w:rsid w:val="00DF5EA6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locked/>
    <w:rsid w:val="00DF5EA6"/>
    <w:rPr>
      <w:rFonts w:eastAsia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90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Буллит"/>
    <w:basedOn w:val="aa"/>
    <w:link w:val="af1"/>
    <w:rsid w:val="00990798"/>
    <w:pPr>
      <w:ind w:firstLine="244"/>
    </w:pPr>
  </w:style>
  <w:style w:type="character" w:customStyle="1" w:styleId="af1">
    <w:name w:val="Буллит Знак"/>
    <w:basedOn w:val="ab"/>
    <w:link w:val="af0"/>
    <w:rsid w:val="00990798"/>
  </w:style>
  <w:style w:type="character" w:customStyle="1" w:styleId="30">
    <w:name w:val="Заголовок 3 Знак"/>
    <w:basedOn w:val="a0"/>
    <w:link w:val="3"/>
    <w:uiPriority w:val="99"/>
    <w:rsid w:val="009907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E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15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15BE"/>
    <w:rPr>
      <w:rFonts w:eastAsia="Calibri" w:cs="Times New Roman"/>
      <w:sz w:val="24"/>
      <w:szCs w:val="24"/>
    </w:rPr>
  </w:style>
  <w:style w:type="paragraph" w:customStyle="1" w:styleId="u-2-msonormal">
    <w:name w:val="u-2-msonormal"/>
    <w:basedOn w:val="a"/>
    <w:rsid w:val="009815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15BE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15BE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815BE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15BE"/>
    <w:rPr>
      <w:rFonts w:eastAsia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815B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nhideWhenUsed/>
    <w:rsid w:val="009815BE"/>
    <w:rPr>
      <w:color w:val="0000FF"/>
      <w:u w:val="single"/>
    </w:rPr>
  </w:style>
  <w:style w:type="paragraph" w:customStyle="1" w:styleId="Style3">
    <w:name w:val="Style3"/>
    <w:basedOn w:val="a"/>
    <w:uiPriority w:val="99"/>
    <w:rsid w:val="009815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rsid w:val="009815BE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9815BE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9815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rsid w:val="009815BE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uiPriority w:val="99"/>
    <w:rsid w:val="009815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uiPriority w:val="99"/>
    <w:rsid w:val="009815BE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rsid w:val="009815BE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9815BE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815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9815B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815BE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9815BE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9815BE"/>
    <w:rPr>
      <w:rFonts w:ascii="Times New Roman" w:hAnsi="Times New Roman" w:cs="Times New Roman"/>
      <w:i/>
      <w:iCs/>
      <w:sz w:val="16"/>
      <w:szCs w:val="16"/>
    </w:rPr>
  </w:style>
  <w:style w:type="character" w:customStyle="1" w:styleId="submenu-table">
    <w:name w:val="submenu-table"/>
    <w:basedOn w:val="a0"/>
    <w:rsid w:val="009815BE"/>
  </w:style>
  <w:style w:type="table" w:styleId="a9">
    <w:name w:val="Table Grid"/>
    <w:basedOn w:val="a1"/>
    <w:rsid w:val="00FE1C9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pt">
    <w:name w:val="Основной текст (3) + 9 pt"/>
    <w:basedOn w:val="a0"/>
    <w:rsid w:val="00FE1C9C"/>
    <w:rPr>
      <w:sz w:val="18"/>
      <w:szCs w:val="18"/>
      <w:lang w:bidi="ar-SA"/>
    </w:rPr>
  </w:style>
  <w:style w:type="paragraph" w:customStyle="1" w:styleId="aa">
    <w:name w:val="Основной"/>
    <w:basedOn w:val="a"/>
    <w:link w:val="ab"/>
    <w:rsid w:val="0006622A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06622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7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Васильева</cp:lastModifiedBy>
  <cp:revision>11</cp:revision>
  <dcterms:created xsi:type="dcterms:W3CDTF">2017-03-28T09:44:00Z</dcterms:created>
  <dcterms:modified xsi:type="dcterms:W3CDTF">2018-11-30T09:28:00Z</dcterms:modified>
</cp:coreProperties>
</file>